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8A" w:rsidRDefault="0050316A">
      <w:pPr>
        <w:spacing w:before="480" w:after="480" w:line="288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档案远程利用服务系统-校友操作手册</w:t>
      </w:r>
    </w:p>
    <w:p w:rsidR="00DC108A" w:rsidRDefault="0050316A" w:rsidP="00230FFA">
      <w:pPr>
        <w:spacing w:before="300" w:after="120" w:line="288" w:lineRule="auto"/>
        <w:jc w:val="center"/>
        <w:outlineLvl w:val="2"/>
        <w:rPr>
          <w:rFonts w:ascii="Arial" w:eastAsia="等线" w:hAnsi="Arial" w:cs="Arial"/>
          <w:b/>
          <w:sz w:val="30"/>
        </w:rPr>
      </w:pPr>
      <w:r>
        <w:rPr>
          <w:rFonts w:ascii="Arial" w:eastAsia="等线" w:hAnsi="Arial" w:cs="Arial" w:hint="eastAsia"/>
          <w:b/>
          <w:sz w:val="30"/>
        </w:rPr>
        <w:t>办理流程图</w:t>
      </w:r>
    </w:p>
    <w:p w:rsidR="00DC108A" w:rsidRDefault="0050316A">
      <w:pPr>
        <w:spacing w:before="120" w:after="120" w:line="288" w:lineRule="auto"/>
        <w:jc w:val="center"/>
      </w:pPr>
      <w:r>
        <w:rPr>
          <w:noProof/>
        </w:rPr>
        <w:drawing>
          <wp:inline distT="0" distB="0" distL="0" distR="0">
            <wp:extent cx="5257800" cy="647700"/>
            <wp:effectExtent l="0" t="0" r="0" b="0"/>
            <wp:docPr id="28" name="Draw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rawing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08A" w:rsidRDefault="0050316A">
      <w:pPr>
        <w:spacing w:before="300" w:after="120" w:line="288" w:lineRule="auto"/>
        <w:jc w:val="left"/>
        <w:outlineLvl w:val="2"/>
        <w:rPr>
          <w:rFonts w:ascii="Arial" w:eastAsia="等线" w:hAnsi="Arial" w:cs="Arial"/>
          <w:b/>
          <w:sz w:val="30"/>
        </w:rPr>
      </w:pPr>
      <w:r>
        <w:rPr>
          <w:rFonts w:ascii="Arial" w:eastAsia="等线" w:hAnsi="Arial" w:cs="Arial" w:hint="eastAsia"/>
          <w:b/>
          <w:sz w:val="30"/>
        </w:rPr>
        <w:t>1.</w:t>
      </w:r>
      <w:r>
        <w:rPr>
          <w:rFonts w:ascii="Arial" w:eastAsia="等线" w:hAnsi="Arial" w:cs="Arial" w:hint="eastAsia"/>
          <w:b/>
          <w:sz w:val="30"/>
        </w:rPr>
        <w:t>用户注册</w:t>
      </w:r>
      <w:r>
        <w:rPr>
          <w:rFonts w:ascii="Arial" w:eastAsia="等线" w:hAnsi="Arial" w:cs="Arial" w:hint="eastAsia"/>
          <w:b/>
          <w:sz w:val="30"/>
        </w:rPr>
        <w:t>/</w:t>
      </w:r>
      <w:r>
        <w:rPr>
          <w:rFonts w:ascii="Arial" w:eastAsia="等线" w:hAnsi="Arial" w:cs="Arial" w:hint="eastAsia"/>
          <w:b/>
          <w:sz w:val="30"/>
        </w:rPr>
        <w:t>登录</w:t>
      </w:r>
    </w:p>
    <w:p w:rsidR="00DC108A" w:rsidRDefault="0050316A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在</w:t>
      </w:r>
      <w:r>
        <w:rPr>
          <w:rFonts w:ascii="Arial" w:eastAsia="等线" w:hAnsi="Arial" w:cs="Arial" w:hint="eastAsia"/>
          <w:sz w:val="22"/>
        </w:rPr>
        <w:t>关注“天津外国语大学综合档案室”</w:t>
      </w:r>
      <w:r>
        <w:rPr>
          <w:rFonts w:ascii="Arial" w:eastAsia="等线" w:hAnsi="Arial" w:cs="Arial"/>
          <w:sz w:val="22"/>
        </w:rPr>
        <w:t>微信公众号后，在下方页签中找到【</w:t>
      </w:r>
      <w:r>
        <w:rPr>
          <w:rFonts w:ascii="Arial" w:eastAsia="等线" w:hAnsi="Arial" w:cs="Arial" w:hint="eastAsia"/>
          <w:sz w:val="22"/>
        </w:rPr>
        <w:t>查档指南</w:t>
      </w:r>
      <w:r>
        <w:rPr>
          <w:rFonts w:ascii="Arial" w:eastAsia="等线" w:hAnsi="Arial" w:cs="Arial"/>
          <w:sz w:val="22"/>
        </w:rPr>
        <w:t>】，</w:t>
      </w:r>
      <w:r>
        <w:rPr>
          <w:rFonts w:ascii="Arial" w:eastAsia="等线" w:hAnsi="Arial" w:cs="Arial" w:hint="eastAsia"/>
          <w:sz w:val="22"/>
        </w:rPr>
        <w:t>选择下面的【查档利用</w:t>
      </w:r>
      <w:r>
        <w:rPr>
          <w:rFonts w:ascii="Arial" w:eastAsia="等线" w:hAnsi="Arial" w:cs="Arial" w:hint="eastAsia"/>
          <w:sz w:val="22"/>
        </w:rPr>
        <w:t>-</w:t>
      </w:r>
      <w:r>
        <w:rPr>
          <w:rFonts w:ascii="Arial" w:eastAsia="等线" w:hAnsi="Arial" w:cs="Arial" w:hint="eastAsia"/>
          <w:sz w:val="22"/>
        </w:rPr>
        <w:t>试运行】，登录账号后，</w:t>
      </w:r>
      <w:r>
        <w:rPr>
          <w:rFonts w:ascii="Arial" w:eastAsia="等线" w:hAnsi="Arial" w:cs="Arial"/>
          <w:sz w:val="22"/>
        </w:rPr>
        <w:t>点击进入预约利用移动端。</w:t>
      </w:r>
    </w:p>
    <w:p w:rsidR="00DC108A" w:rsidRDefault="0050316A">
      <w:pPr>
        <w:spacing w:before="120" w:after="120" w:line="288" w:lineRule="auto"/>
        <w:jc w:val="center"/>
      </w:pPr>
      <w:r>
        <w:rPr>
          <w:noProof/>
        </w:rPr>
        <w:drawing>
          <wp:inline distT="0" distB="0" distL="114300" distR="114300">
            <wp:extent cx="1775460" cy="2520315"/>
            <wp:effectExtent l="0" t="0" r="15240" b="13335"/>
            <wp:docPr id="4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91945" cy="25133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8637" r="7432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25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77340" cy="2520315"/>
            <wp:effectExtent l="0" t="0" r="3810" b="13335"/>
            <wp:docPr id="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08A" w:rsidRDefault="0050316A">
      <w:pPr>
        <w:spacing w:before="120" w:after="120" w:line="288" w:lineRule="auto"/>
        <w:jc w:val="left"/>
        <w:rPr>
          <w:rFonts w:ascii="Arial" w:eastAsia="等线" w:hAnsi="Arial" w:cs="Arial"/>
          <w:b/>
          <w:sz w:val="22"/>
        </w:rPr>
      </w:pPr>
      <w:r>
        <w:rPr>
          <w:rFonts w:ascii="Arial" w:eastAsia="等线" w:hAnsi="Arial" w:cs="Arial"/>
          <w:sz w:val="22"/>
        </w:rPr>
        <w:t>若尚未注册账号</w:t>
      </w:r>
      <w:r>
        <w:rPr>
          <w:rFonts w:ascii="Arial" w:eastAsia="等线" w:hAnsi="Arial" w:cs="Arial" w:hint="eastAsia"/>
          <w:sz w:val="22"/>
        </w:rPr>
        <w:t>，</w:t>
      </w:r>
      <w:r>
        <w:rPr>
          <w:rFonts w:ascii="Arial" w:eastAsia="等线" w:hAnsi="Arial" w:cs="Arial"/>
          <w:sz w:val="22"/>
        </w:rPr>
        <w:t>则点击首页中的【</w:t>
      </w:r>
      <w:r>
        <w:rPr>
          <w:rFonts w:ascii="Arial" w:eastAsia="等线" w:hAnsi="Arial" w:cs="Arial" w:hint="eastAsia"/>
          <w:sz w:val="22"/>
        </w:rPr>
        <w:t>立即</w:t>
      </w:r>
      <w:r>
        <w:rPr>
          <w:rFonts w:ascii="Arial" w:eastAsia="等线" w:hAnsi="Arial" w:cs="Arial"/>
          <w:sz w:val="22"/>
        </w:rPr>
        <w:t>注册】</w:t>
      </w:r>
      <w:r>
        <w:rPr>
          <w:rFonts w:ascii="Arial" w:eastAsia="等线" w:hAnsi="Arial" w:cs="Arial" w:hint="eastAsia"/>
          <w:sz w:val="22"/>
        </w:rPr>
        <w:t>，</w:t>
      </w:r>
      <w:r>
        <w:rPr>
          <w:rFonts w:ascii="Arial" w:eastAsia="等线" w:hAnsi="Arial" w:cs="Arial"/>
          <w:sz w:val="22"/>
        </w:rPr>
        <w:t>在表单页中进行</w:t>
      </w:r>
      <w:r>
        <w:rPr>
          <w:rFonts w:ascii="Arial" w:eastAsia="等线" w:hAnsi="Arial" w:cs="Arial" w:hint="eastAsia"/>
          <w:sz w:val="22"/>
        </w:rPr>
        <w:t>手机</w:t>
      </w:r>
      <w:r>
        <w:rPr>
          <w:rFonts w:ascii="Arial" w:eastAsia="等线" w:hAnsi="Arial" w:cs="Arial" w:hint="eastAsia"/>
          <w:sz w:val="22"/>
        </w:rPr>
        <w:t>/</w:t>
      </w:r>
      <w:r>
        <w:rPr>
          <w:rFonts w:ascii="Arial" w:eastAsia="等线" w:hAnsi="Arial" w:cs="Arial"/>
          <w:sz w:val="22"/>
        </w:rPr>
        <w:t>邮箱</w:t>
      </w:r>
      <w:r>
        <w:rPr>
          <w:rFonts w:ascii="Arial" w:eastAsia="等线" w:hAnsi="Arial" w:cs="Arial" w:hint="eastAsia"/>
          <w:sz w:val="22"/>
        </w:rPr>
        <w:t>号</w:t>
      </w:r>
      <w:r>
        <w:rPr>
          <w:rFonts w:ascii="Arial" w:eastAsia="等线" w:hAnsi="Arial" w:cs="Arial"/>
          <w:sz w:val="22"/>
        </w:rPr>
        <w:t>注册，第一步输入</w:t>
      </w:r>
      <w:r>
        <w:rPr>
          <w:rFonts w:ascii="Arial" w:eastAsia="等线" w:hAnsi="Arial" w:cs="Arial" w:hint="eastAsia"/>
          <w:sz w:val="22"/>
        </w:rPr>
        <w:t>手机</w:t>
      </w:r>
      <w:r>
        <w:rPr>
          <w:rFonts w:ascii="Arial" w:eastAsia="等线" w:hAnsi="Arial" w:cs="Arial" w:hint="eastAsia"/>
          <w:sz w:val="22"/>
        </w:rPr>
        <w:t>/</w:t>
      </w:r>
      <w:r>
        <w:rPr>
          <w:rFonts w:ascii="Arial" w:eastAsia="等线" w:hAnsi="Arial" w:cs="Arial"/>
          <w:sz w:val="22"/>
        </w:rPr>
        <w:t>邮箱</w:t>
      </w:r>
      <w:r>
        <w:rPr>
          <w:rFonts w:ascii="Arial" w:eastAsia="等线" w:hAnsi="Arial" w:cs="Arial" w:hint="eastAsia"/>
          <w:sz w:val="22"/>
        </w:rPr>
        <w:t>号</w:t>
      </w:r>
      <w:r>
        <w:rPr>
          <w:rFonts w:ascii="Arial" w:eastAsia="等线" w:hAnsi="Arial" w:cs="Arial"/>
          <w:sz w:val="22"/>
        </w:rPr>
        <w:t>，获取验证码后填入，账户类型为【个人账户】，</w:t>
      </w:r>
      <w:r>
        <w:rPr>
          <w:rFonts w:ascii="Arial" w:eastAsia="等线" w:hAnsi="Arial" w:cs="Arial" w:hint="eastAsia"/>
          <w:sz w:val="22"/>
        </w:rPr>
        <w:t>之后</w:t>
      </w:r>
      <w:r>
        <w:rPr>
          <w:rFonts w:ascii="Arial" w:eastAsia="等线" w:hAnsi="Arial" w:cs="Arial"/>
          <w:sz w:val="22"/>
        </w:rPr>
        <w:t>进行姓名及密码设置，完成后点击右下角的【保存】按钮完成账号注册。</w:t>
      </w:r>
      <w:r>
        <w:rPr>
          <w:rFonts w:ascii="Arial" w:eastAsia="等线" w:hAnsi="Arial" w:cs="Arial"/>
          <w:b/>
          <w:sz w:val="22"/>
        </w:rPr>
        <w:t>（注意：请使用注册的</w:t>
      </w:r>
      <w:r>
        <w:rPr>
          <w:rFonts w:ascii="Arial" w:eastAsia="等线" w:hAnsi="Arial" w:cs="Arial" w:hint="eastAsia"/>
          <w:b/>
          <w:sz w:val="22"/>
        </w:rPr>
        <w:t>手机</w:t>
      </w:r>
      <w:r>
        <w:rPr>
          <w:rFonts w:ascii="Arial" w:eastAsia="等线" w:hAnsi="Arial" w:cs="Arial" w:hint="eastAsia"/>
          <w:b/>
          <w:sz w:val="22"/>
        </w:rPr>
        <w:t>/</w:t>
      </w:r>
      <w:r>
        <w:rPr>
          <w:rFonts w:ascii="Arial" w:eastAsia="等线" w:hAnsi="Arial" w:cs="Arial"/>
          <w:b/>
          <w:sz w:val="22"/>
        </w:rPr>
        <w:t>邮箱</w:t>
      </w:r>
      <w:r>
        <w:rPr>
          <w:rFonts w:ascii="Arial" w:eastAsia="等线" w:hAnsi="Arial" w:cs="Arial" w:hint="eastAsia"/>
          <w:b/>
          <w:sz w:val="22"/>
        </w:rPr>
        <w:t>号</w:t>
      </w:r>
      <w:r>
        <w:rPr>
          <w:rFonts w:ascii="Arial" w:eastAsia="等线" w:hAnsi="Arial" w:cs="Arial"/>
          <w:b/>
          <w:sz w:val="22"/>
        </w:rPr>
        <w:t>登录）</w:t>
      </w:r>
      <w:bookmarkStart w:id="0" w:name="_GoBack"/>
      <w:bookmarkEnd w:id="0"/>
    </w:p>
    <w:p w:rsidR="00DC108A" w:rsidRDefault="0050316A">
      <w:pPr>
        <w:spacing w:before="120" w:after="120" w:line="288" w:lineRule="auto"/>
        <w:jc w:val="center"/>
      </w:pPr>
      <w:r>
        <w:rPr>
          <w:noProof/>
        </w:rPr>
        <w:lastRenderedPageBreak/>
        <w:drawing>
          <wp:inline distT="0" distB="0" distL="114300" distR="114300">
            <wp:extent cx="1593850" cy="2520315"/>
            <wp:effectExtent l="0" t="0" r="6350" b="13335"/>
            <wp:docPr id="4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93850" cy="2520315"/>
            <wp:effectExtent l="0" t="0" r="6350" b="13335"/>
            <wp:docPr id="4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93850" cy="2520315"/>
            <wp:effectExtent l="0" t="0" r="6350" b="13335"/>
            <wp:docPr id="4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08A" w:rsidRDefault="0050316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若初次使用系统时已通过</w:t>
      </w:r>
      <w:r>
        <w:rPr>
          <w:rFonts w:ascii="Arial" w:eastAsia="等线" w:hAnsi="Arial" w:cs="Arial" w:hint="eastAsia"/>
          <w:sz w:val="22"/>
        </w:rPr>
        <w:t>手机</w:t>
      </w:r>
      <w:r>
        <w:rPr>
          <w:rFonts w:ascii="Arial" w:eastAsia="等线" w:hAnsi="Arial" w:cs="Arial" w:hint="eastAsia"/>
          <w:sz w:val="22"/>
        </w:rPr>
        <w:t>/</w:t>
      </w:r>
      <w:r>
        <w:rPr>
          <w:rFonts w:ascii="Arial" w:eastAsia="等线" w:hAnsi="Arial" w:cs="Arial" w:hint="eastAsia"/>
          <w:sz w:val="22"/>
        </w:rPr>
        <w:t>邮箱号已经注册</w:t>
      </w:r>
      <w:r>
        <w:rPr>
          <w:rFonts w:ascii="Arial" w:eastAsia="等线" w:hAnsi="Arial" w:cs="Arial"/>
          <w:sz w:val="22"/>
        </w:rPr>
        <w:t>，需要点击首页中的【忘记密码】，跳出表单通过</w:t>
      </w:r>
      <w:r>
        <w:rPr>
          <w:rFonts w:ascii="Arial" w:eastAsia="等线" w:hAnsi="Arial" w:cs="Arial" w:hint="eastAsia"/>
          <w:sz w:val="22"/>
        </w:rPr>
        <w:t>手机</w:t>
      </w:r>
      <w:r>
        <w:rPr>
          <w:rFonts w:ascii="Arial" w:eastAsia="等线" w:hAnsi="Arial" w:cs="Arial" w:hint="eastAsia"/>
          <w:sz w:val="22"/>
        </w:rPr>
        <w:t>/</w:t>
      </w:r>
      <w:r>
        <w:rPr>
          <w:rFonts w:ascii="Arial" w:eastAsia="等线" w:hAnsi="Arial" w:cs="Arial"/>
          <w:sz w:val="22"/>
        </w:rPr>
        <w:t>邮箱</w:t>
      </w:r>
      <w:r>
        <w:rPr>
          <w:rFonts w:ascii="Arial" w:eastAsia="等线" w:hAnsi="Arial" w:cs="Arial" w:hint="eastAsia"/>
          <w:sz w:val="22"/>
        </w:rPr>
        <w:t>号</w:t>
      </w:r>
      <w:r>
        <w:rPr>
          <w:rFonts w:ascii="Arial" w:eastAsia="等线" w:hAnsi="Arial" w:cs="Arial"/>
          <w:sz w:val="22"/>
        </w:rPr>
        <w:t>进行密码重置，填写</w:t>
      </w:r>
      <w:r>
        <w:rPr>
          <w:rFonts w:ascii="Arial" w:eastAsia="等线" w:hAnsi="Arial" w:cs="Arial" w:hint="eastAsia"/>
          <w:sz w:val="22"/>
        </w:rPr>
        <w:t>手机</w:t>
      </w:r>
      <w:r>
        <w:rPr>
          <w:rFonts w:ascii="Arial" w:eastAsia="等线" w:hAnsi="Arial" w:cs="Arial" w:hint="eastAsia"/>
          <w:sz w:val="22"/>
        </w:rPr>
        <w:t>/</w:t>
      </w:r>
      <w:r>
        <w:rPr>
          <w:rFonts w:ascii="Arial" w:eastAsia="等线" w:hAnsi="Arial" w:cs="Arial"/>
          <w:sz w:val="22"/>
        </w:rPr>
        <w:t>邮箱</w:t>
      </w:r>
      <w:r>
        <w:rPr>
          <w:rFonts w:ascii="Arial" w:eastAsia="等线" w:hAnsi="Arial" w:cs="Arial" w:hint="eastAsia"/>
          <w:sz w:val="22"/>
        </w:rPr>
        <w:t>号</w:t>
      </w:r>
      <w:r>
        <w:rPr>
          <w:rFonts w:ascii="Arial" w:eastAsia="等线" w:hAnsi="Arial" w:cs="Arial"/>
          <w:sz w:val="22"/>
        </w:rPr>
        <w:t>后获取验证码，填写新密码和二次确认密码后，点击右下角的【提交】按钮完成密码重置，完成后可使用新密码进行登录。</w:t>
      </w:r>
    </w:p>
    <w:p w:rsidR="00DC108A" w:rsidRDefault="0050316A">
      <w:pPr>
        <w:spacing w:before="120" w:after="120" w:line="288" w:lineRule="auto"/>
        <w:jc w:val="center"/>
      </w:pPr>
      <w:r>
        <w:rPr>
          <w:noProof/>
        </w:rPr>
        <w:drawing>
          <wp:inline distT="0" distB="0" distL="114300" distR="114300">
            <wp:extent cx="1593850" cy="2520315"/>
            <wp:effectExtent l="0" t="0" r="6350" b="13335"/>
            <wp:docPr id="4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93850" cy="2520315"/>
            <wp:effectExtent l="0" t="0" r="6350" b="13335"/>
            <wp:docPr id="5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93850" cy="2520315"/>
            <wp:effectExtent l="0" t="0" r="6350" b="13335"/>
            <wp:docPr id="5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08A" w:rsidRDefault="00DC108A">
      <w:pPr>
        <w:spacing w:before="120" w:after="120" w:line="288" w:lineRule="auto"/>
        <w:jc w:val="center"/>
      </w:pPr>
    </w:p>
    <w:p w:rsidR="00DC108A" w:rsidRDefault="0050316A">
      <w:pPr>
        <w:spacing w:before="300" w:after="120" w:line="288" w:lineRule="auto"/>
        <w:jc w:val="left"/>
        <w:outlineLvl w:val="2"/>
        <w:rPr>
          <w:rFonts w:ascii="Arial" w:eastAsia="等线" w:hAnsi="Arial" w:cs="Arial"/>
          <w:b/>
          <w:sz w:val="30"/>
        </w:rPr>
      </w:pPr>
      <w:bookmarkStart w:id="1" w:name="heading_14"/>
      <w:r>
        <w:rPr>
          <w:rFonts w:ascii="Arial" w:eastAsia="等线" w:hAnsi="Arial" w:cs="Arial" w:hint="eastAsia"/>
          <w:b/>
          <w:sz w:val="30"/>
        </w:rPr>
        <w:t>2.</w:t>
      </w:r>
      <w:r>
        <w:rPr>
          <w:rFonts w:ascii="Arial" w:eastAsia="等线" w:hAnsi="Arial" w:cs="Arial" w:hint="eastAsia"/>
          <w:b/>
          <w:sz w:val="30"/>
        </w:rPr>
        <w:t>信息完善</w:t>
      </w:r>
      <w:bookmarkEnd w:id="1"/>
    </w:p>
    <w:p w:rsidR="00DC108A" w:rsidRDefault="0050316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登录后未完善个人信息的需要先切换至【我的】中进行信息完善，从上至下完成信息填写及实名认证后，右侧显示为绿色。</w:t>
      </w:r>
    </w:p>
    <w:p w:rsidR="00DC108A" w:rsidRDefault="0050316A">
      <w:pPr>
        <w:spacing w:before="120" w:after="120" w:line="288" w:lineRule="auto"/>
        <w:jc w:val="center"/>
      </w:pPr>
      <w:r>
        <w:rPr>
          <w:noProof/>
        </w:rPr>
        <w:lastRenderedPageBreak/>
        <w:drawing>
          <wp:inline distT="0" distB="0" distL="114300" distR="114300">
            <wp:extent cx="1593850" cy="2520315"/>
            <wp:effectExtent l="0" t="0" r="6350" b="13335"/>
            <wp:docPr id="5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08A" w:rsidRDefault="0050316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实名认证完成后，点击【实名认证】可查看已实名的部分信息。左侧为微信图标，右侧从上至下为：用户姓名、身份证号码（部分隐藏）、出生年月日。</w:t>
      </w:r>
    </w:p>
    <w:p w:rsidR="00DC108A" w:rsidRDefault="0050316A">
      <w:pPr>
        <w:spacing w:before="120" w:after="120" w:line="288" w:lineRule="auto"/>
        <w:jc w:val="center"/>
      </w:pPr>
      <w:r>
        <w:rPr>
          <w:noProof/>
        </w:rPr>
        <w:drawing>
          <wp:inline distT="0" distB="0" distL="114300" distR="114300">
            <wp:extent cx="1593850" cy="2520315"/>
            <wp:effectExtent l="0" t="0" r="6350" b="13335"/>
            <wp:docPr id="5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08A" w:rsidRDefault="0050316A">
      <w:pPr>
        <w:spacing w:before="300" w:after="120" w:line="288" w:lineRule="auto"/>
        <w:jc w:val="left"/>
        <w:outlineLvl w:val="2"/>
        <w:rPr>
          <w:rFonts w:ascii="Arial" w:eastAsia="等线" w:hAnsi="Arial" w:cs="Arial"/>
          <w:b/>
          <w:sz w:val="30"/>
        </w:rPr>
      </w:pPr>
      <w:bookmarkStart w:id="2" w:name="heading_15"/>
      <w:r>
        <w:rPr>
          <w:rFonts w:ascii="Arial" w:eastAsia="等线" w:hAnsi="Arial" w:cs="Arial" w:hint="eastAsia"/>
          <w:b/>
          <w:sz w:val="30"/>
        </w:rPr>
        <w:t>3.</w:t>
      </w:r>
      <w:r>
        <w:rPr>
          <w:rFonts w:ascii="Arial" w:eastAsia="等线" w:hAnsi="Arial" w:cs="Arial" w:hint="eastAsia"/>
          <w:b/>
          <w:sz w:val="30"/>
        </w:rPr>
        <w:t>订单提交</w:t>
      </w:r>
      <w:bookmarkEnd w:id="2"/>
    </w:p>
    <w:p w:rsidR="00DC108A" w:rsidRDefault="0050316A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首先在【首页】中点击需要办理的主业务，进入提交订单页面。在提交订单页面，请先选择子业务，再选择领取档案类型，当选择【纸质档案】时，需要填写份数及领取方式，份数不可超过限制</w:t>
      </w:r>
      <w:r>
        <w:rPr>
          <w:rFonts w:ascii="Arial" w:eastAsia="等线" w:hAnsi="Arial" w:cs="Arial" w:hint="eastAsia"/>
          <w:sz w:val="22"/>
        </w:rPr>
        <w:t>。</w:t>
      </w:r>
    </w:p>
    <w:p w:rsidR="00DC108A" w:rsidRDefault="0050316A">
      <w:pPr>
        <w:spacing w:before="120" w:after="120" w:line="288" w:lineRule="auto"/>
        <w:jc w:val="center"/>
        <w:rPr>
          <w:rFonts w:ascii="Arial" w:eastAsia="等线" w:hAnsi="Arial" w:cs="Arial"/>
          <w:sz w:val="22"/>
        </w:rPr>
      </w:pPr>
      <w:r>
        <w:rPr>
          <w:noProof/>
        </w:rPr>
        <w:lastRenderedPageBreak/>
        <w:drawing>
          <wp:inline distT="0" distB="0" distL="114300" distR="114300">
            <wp:extent cx="1593850" cy="2520315"/>
            <wp:effectExtent l="0" t="0" r="6350" b="13335"/>
            <wp:docPr id="5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08A" w:rsidRDefault="0050316A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当选择【邮寄到付】时，</w:t>
      </w:r>
      <w:r>
        <w:rPr>
          <w:rFonts w:ascii="Arial" w:eastAsia="等线" w:hAnsi="Arial" w:cs="Arial" w:hint="eastAsia"/>
          <w:sz w:val="22"/>
        </w:rPr>
        <w:t>点击邮寄地址，</w:t>
      </w:r>
      <w:r>
        <w:rPr>
          <w:rFonts w:ascii="Arial" w:eastAsia="等线" w:hAnsi="Arial" w:cs="Arial"/>
          <w:sz w:val="22"/>
        </w:rPr>
        <w:t>在下方邮寄地址中可选择已保存的邮寄地址，也可点击下方的【新增地址】按钮，填写完地址信息后点击【保存】按钮进行地址保存，完成后，点击收件信息左侧的按钮。</w:t>
      </w:r>
    </w:p>
    <w:p w:rsidR="00DC108A" w:rsidRDefault="0050316A">
      <w:pPr>
        <w:spacing w:before="120" w:after="120" w:line="288" w:lineRule="auto"/>
        <w:jc w:val="center"/>
        <w:rPr>
          <w:rFonts w:ascii="Arial" w:eastAsia="等线" w:hAnsi="Arial" w:cs="Arial"/>
          <w:sz w:val="22"/>
        </w:rPr>
      </w:pPr>
      <w:r>
        <w:rPr>
          <w:noProof/>
        </w:rPr>
        <w:drawing>
          <wp:inline distT="0" distB="0" distL="114300" distR="114300">
            <wp:extent cx="1595755" cy="2520315"/>
            <wp:effectExtent l="0" t="0" r="4445" b="13335"/>
            <wp:docPr id="5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93850" cy="2520315"/>
            <wp:effectExtent l="0" t="0" r="6350" b="13335"/>
            <wp:docPr id="5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08A" w:rsidRDefault="00DC108A">
      <w:pPr>
        <w:spacing w:before="120" w:after="120" w:line="288" w:lineRule="auto"/>
        <w:jc w:val="left"/>
      </w:pPr>
    </w:p>
    <w:p w:rsidR="00DC108A" w:rsidRDefault="0050316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完成上述信息填写后，填写业务线索，完成后点击下方【提交订单】按钮提交订单。</w:t>
      </w:r>
    </w:p>
    <w:p w:rsidR="00DC108A" w:rsidRDefault="0050316A">
      <w:pPr>
        <w:spacing w:before="120" w:after="120" w:line="288" w:lineRule="auto"/>
        <w:jc w:val="center"/>
      </w:pPr>
      <w:r>
        <w:rPr>
          <w:noProof/>
        </w:rPr>
        <w:lastRenderedPageBreak/>
        <w:drawing>
          <wp:inline distT="0" distB="0" distL="114300" distR="114300">
            <wp:extent cx="1593850" cy="2520315"/>
            <wp:effectExtent l="0" t="0" r="6350" b="13335"/>
            <wp:docPr id="5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08A" w:rsidRDefault="00DC108A">
      <w:pPr>
        <w:spacing w:before="120" w:after="120" w:line="288" w:lineRule="auto"/>
        <w:jc w:val="left"/>
      </w:pPr>
    </w:p>
    <w:p w:rsidR="00DC108A" w:rsidRDefault="00DC108A">
      <w:pPr>
        <w:spacing w:before="120" w:after="120" w:line="288" w:lineRule="auto"/>
        <w:jc w:val="left"/>
      </w:pPr>
    </w:p>
    <w:p w:rsidR="00DC108A" w:rsidRDefault="0050316A">
      <w:pPr>
        <w:spacing w:before="300" w:after="120" w:line="288" w:lineRule="auto"/>
        <w:jc w:val="left"/>
        <w:outlineLvl w:val="2"/>
      </w:pPr>
      <w:bookmarkStart w:id="3" w:name="heading_16"/>
      <w:r>
        <w:rPr>
          <w:rFonts w:ascii="Arial" w:eastAsia="等线" w:hAnsi="Arial" w:cs="Arial" w:hint="eastAsia"/>
          <w:b/>
          <w:sz w:val="30"/>
        </w:rPr>
        <w:t>4.</w:t>
      </w:r>
      <w:r>
        <w:rPr>
          <w:rFonts w:ascii="Arial" w:eastAsia="等线" w:hAnsi="Arial" w:cs="Arial"/>
          <w:b/>
          <w:sz w:val="30"/>
        </w:rPr>
        <w:t>进度及结果查询</w:t>
      </w:r>
      <w:bookmarkEnd w:id="3"/>
    </w:p>
    <w:p w:rsidR="00DC108A" w:rsidRDefault="0050316A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在订单页签中，可查看所有申请订单，其中订单右上角显示订单当前状态，点击单个订单后，可进入详情页查看订单详情。</w:t>
      </w:r>
    </w:p>
    <w:p w:rsidR="00DC108A" w:rsidRDefault="0050316A">
      <w:pPr>
        <w:spacing w:before="120" w:after="120" w:line="288" w:lineRule="auto"/>
        <w:jc w:val="center"/>
        <w:rPr>
          <w:rFonts w:ascii="Arial" w:eastAsia="等线" w:hAnsi="Arial" w:cs="Arial"/>
          <w:sz w:val="22"/>
        </w:rPr>
      </w:pPr>
      <w:r>
        <w:rPr>
          <w:noProof/>
        </w:rPr>
        <w:drawing>
          <wp:inline distT="0" distB="0" distL="114300" distR="114300">
            <wp:extent cx="1555115" cy="2520315"/>
            <wp:effectExtent l="0" t="0" r="6985" b="13335"/>
            <wp:docPr id="5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93850" cy="2520315"/>
            <wp:effectExtent l="0" t="0" r="6350" b="13335"/>
            <wp:docPr id="5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08A" w:rsidRDefault="00DC108A">
      <w:pPr>
        <w:spacing w:before="300" w:after="120" w:line="288" w:lineRule="auto"/>
        <w:jc w:val="left"/>
        <w:outlineLvl w:val="2"/>
        <w:rPr>
          <w:rFonts w:ascii="Arial" w:eastAsia="等线" w:hAnsi="Arial" w:cs="Arial"/>
          <w:b/>
          <w:sz w:val="30"/>
        </w:rPr>
      </w:pPr>
      <w:bookmarkStart w:id="4" w:name="heading_19"/>
    </w:p>
    <w:p w:rsidR="00DC108A" w:rsidRDefault="00DC108A">
      <w:pPr>
        <w:spacing w:before="300" w:after="120" w:line="288" w:lineRule="auto"/>
        <w:jc w:val="left"/>
        <w:outlineLvl w:val="2"/>
        <w:rPr>
          <w:rFonts w:ascii="Arial" w:eastAsia="等线" w:hAnsi="Arial" w:cs="Arial"/>
          <w:b/>
          <w:sz w:val="30"/>
        </w:rPr>
      </w:pPr>
    </w:p>
    <w:p w:rsidR="00DC108A" w:rsidRDefault="00DC108A">
      <w:pPr>
        <w:spacing w:before="300" w:after="120" w:line="288" w:lineRule="auto"/>
        <w:jc w:val="left"/>
        <w:outlineLvl w:val="2"/>
        <w:rPr>
          <w:rFonts w:ascii="Arial" w:eastAsia="等线" w:hAnsi="Arial" w:cs="Arial"/>
          <w:b/>
          <w:sz w:val="30"/>
        </w:rPr>
      </w:pPr>
    </w:p>
    <w:p w:rsidR="00DC108A" w:rsidRDefault="00DC108A">
      <w:pPr>
        <w:spacing w:before="300" w:after="120" w:line="288" w:lineRule="auto"/>
        <w:jc w:val="left"/>
        <w:outlineLvl w:val="2"/>
        <w:rPr>
          <w:rFonts w:ascii="Arial" w:eastAsia="等线" w:hAnsi="Arial" w:cs="Arial"/>
          <w:b/>
          <w:sz w:val="30"/>
        </w:rPr>
      </w:pPr>
    </w:p>
    <w:bookmarkEnd w:id="4"/>
    <w:p w:rsidR="00DC108A" w:rsidRDefault="0050316A">
      <w:pPr>
        <w:spacing w:before="300" w:after="120" w:line="288" w:lineRule="auto"/>
        <w:jc w:val="left"/>
        <w:outlineLvl w:val="2"/>
        <w:rPr>
          <w:rFonts w:ascii="Arial" w:eastAsia="等线" w:hAnsi="Arial" w:cs="Arial"/>
          <w:b/>
          <w:sz w:val="30"/>
        </w:rPr>
      </w:pPr>
      <w:r>
        <w:rPr>
          <w:rFonts w:ascii="Arial" w:eastAsia="等线" w:hAnsi="Arial" w:cs="Arial" w:hint="eastAsia"/>
          <w:b/>
          <w:sz w:val="30"/>
        </w:rPr>
        <w:lastRenderedPageBreak/>
        <w:t>5.</w:t>
      </w:r>
      <w:r>
        <w:rPr>
          <w:rFonts w:ascii="Arial" w:eastAsia="等线" w:hAnsi="Arial" w:cs="Arial" w:hint="eastAsia"/>
          <w:b/>
          <w:sz w:val="30"/>
        </w:rPr>
        <w:t>快速通道</w:t>
      </w:r>
    </w:p>
    <w:p w:rsidR="00DC108A" w:rsidRDefault="0050316A">
      <w:pPr>
        <w:spacing w:before="300" w:after="120" w:line="288" w:lineRule="auto"/>
        <w:jc w:val="left"/>
        <w:outlineLvl w:val="2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 w:hint="eastAsia"/>
          <w:sz w:val="22"/>
        </w:rPr>
        <w:t>证件材料不全或存在特殊情况的校友，可通过本通道办理业务。请复制页面链接至浏览器，下载《学籍档案利用登记表》，完整填写后上传；同步上传相关辅助材料，确认信息无误后提交申请即可。</w:t>
      </w:r>
    </w:p>
    <w:p w:rsidR="00DC108A" w:rsidRDefault="0050316A">
      <w:pPr>
        <w:spacing w:before="300" w:after="120" w:line="288" w:lineRule="auto"/>
        <w:jc w:val="left"/>
        <w:outlineLvl w:val="2"/>
      </w:pPr>
      <w:r>
        <w:rPr>
          <w:noProof/>
        </w:rPr>
        <w:drawing>
          <wp:inline distT="0" distB="0" distL="114300" distR="114300">
            <wp:extent cx="2656840" cy="5730875"/>
            <wp:effectExtent l="0" t="0" r="10160" b="31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573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581910" cy="5721350"/>
            <wp:effectExtent l="0" t="0" r="8890" b="1270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572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2573655" cy="5564505"/>
            <wp:effectExtent l="0" t="0" r="17145" b="1714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556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512695" cy="5592445"/>
            <wp:effectExtent l="0" t="0" r="1905" b="8255"/>
            <wp:docPr id="3" name="图片 3" descr="5341abdee6057868560b6d2820396f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341abdee6057868560b6d2820396f1b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559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08A" w:rsidRDefault="00DC108A">
      <w:pPr>
        <w:spacing w:before="120" w:after="120" w:line="288" w:lineRule="auto"/>
        <w:jc w:val="left"/>
      </w:pPr>
    </w:p>
    <w:sectPr w:rsidR="00DC108A" w:rsidSect="00DC108A">
      <w:headerReference w:type="default" r:id="rId2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6BE" w:rsidRDefault="00A276BE" w:rsidP="00DC108A">
      <w:r>
        <w:separator/>
      </w:r>
    </w:p>
  </w:endnote>
  <w:endnote w:type="continuationSeparator" w:id="1">
    <w:p w:rsidR="00A276BE" w:rsidRDefault="00A276BE" w:rsidP="00DC1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6BE" w:rsidRDefault="00A276BE" w:rsidP="00DC108A">
      <w:r>
        <w:separator/>
      </w:r>
    </w:p>
  </w:footnote>
  <w:footnote w:type="continuationSeparator" w:id="1">
    <w:p w:rsidR="00A276BE" w:rsidRDefault="00A276BE" w:rsidP="00DC1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08A" w:rsidRDefault="00DC108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bordersDoNotSurroundHeader/>
  <w:bordersDoNotSurroundFooter/>
  <w:defaultTabStop w:val="4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DC108A"/>
    <w:rsid w:val="00230FFA"/>
    <w:rsid w:val="0050316A"/>
    <w:rsid w:val="005942D2"/>
    <w:rsid w:val="00823ADF"/>
    <w:rsid w:val="00A276BE"/>
    <w:rsid w:val="00DC108A"/>
    <w:rsid w:val="089F63B2"/>
    <w:rsid w:val="097A6724"/>
    <w:rsid w:val="0AD72D55"/>
    <w:rsid w:val="0D2E7A52"/>
    <w:rsid w:val="1001144E"/>
    <w:rsid w:val="10F2517B"/>
    <w:rsid w:val="129819E6"/>
    <w:rsid w:val="15B17473"/>
    <w:rsid w:val="1A5A1E87"/>
    <w:rsid w:val="1BD7106F"/>
    <w:rsid w:val="24FA3E68"/>
    <w:rsid w:val="2CA77908"/>
    <w:rsid w:val="37C624B2"/>
    <w:rsid w:val="39F916AB"/>
    <w:rsid w:val="3A863442"/>
    <w:rsid w:val="40FD466F"/>
    <w:rsid w:val="41285F8B"/>
    <w:rsid w:val="429F227D"/>
    <w:rsid w:val="4ECC43FA"/>
    <w:rsid w:val="51B049DE"/>
    <w:rsid w:val="55787B30"/>
    <w:rsid w:val="63595E25"/>
    <w:rsid w:val="65E92340"/>
    <w:rsid w:val="66B84930"/>
    <w:rsid w:val="72B077B6"/>
    <w:rsid w:val="74A746B9"/>
    <w:rsid w:val="76F522F5"/>
    <w:rsid w:val="7781646C"/>
    <w:rsid w:val="7A0E4FD1"/>
    <w:rsid w:val="7E3A287F"/>
    <w:rsid w:val="7ECA3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108A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23ADF"/>
    <w:rPr>
      <w:sz w:val="18"/>
      <w:szCs w:val="18"/>
    </w:rPr>
  </w:style>
  <w:style w:type="character" w:customStyle="1" w:styleId="Char">
    <w:name w:val="批注框文本 Char"/>
    <w:basedOn w:val="a0"/>
    <w:link w:val="a3"/>
    <w:rsid w:val="00823ADF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</Words>
  <Characters>775</Characters>
  <Application>Microsoft Office Word</Application>
  <DocSecurity>0</DocSecurity>
  <Lines>6</Lines>
  <Paragraphs>1</Paragraphs>
  <ScaleCrop>false</ScaleCrop>
  <Company>P R C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Windows User</cp:lastModifiedBy>
  <cp:revision>3</cp:revision>
  <dcterms:created xsi:type="dcterms:W3CDTF">2026-06-25T03:04:00Z</dcterms:created>
  <dcterms:modified xsi:type="dcterms:W3CDTF">2026-06-25T07:07:00Z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eyJoZGlkIjoiNTQyZjU4MGZkOWZmMTM1MDkxYmY2MDg4OTRmMmI2MDciLCJ1c2VySWQiOiI3MzkzOTUzMjYifQ==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F887291E234B464199FCE77740BB5F94_13</vt:lpwstr>
  </property>
</Properties>
</file>