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华光小标宋_CNKI" w:hAnsi="华光小标宋_CNKI" w:eastAsia="华光小标宋_CNKI" w:cs="华光小标宋_CNKI"/>
          <w:sz w:val="44"/>
          <w:szCs w:val="52"/>
          <w:lang w:val="en-US" w:eastAsia="zh-CN"/>
        </w:rPr>
      </w:pPr>
      <w:r>
        <w:rPr>
          <w:rFonts w:hint="eastAsia" w:ascii="华光小标宋_CNKI" w:hAnsi="华光小标宋_CNKI" w:eastAsia="华光小标宋_CNKI" w:cs="华光小标宋_CNKI"/>
          <w:sz w:val="44"/>
          <w:szCs w:val="52"/>
          <w:lang w:val="en-US" w:eastAsia="zh-CN"/>
        </w:rPr>
        <w:t>“你好，天津”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华光小标宋_CNKI" w:hAnsi="华光小标宋_CNKI" w:eastAsia="华光小标宋_CNKI" w:cs="华光小标宋_CNKI"/>
          <w:sz w:val="44"/>
          <w:szCs w:val="52"/>
          <w:lang w:val="en-US" w:eastAsia="zh-CN"/>
        </w:rPr>
        <w:t>网络短视频大赛校内联络员信息</w:t>
      </w:r>
    </w:p>
    <w:p>
      <w:pPr>
        <w:spacing w:line="600" w:lineRule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填报部门：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92"/>
        <w:gridCol w:w="2458"/>
        <w:gridCol w:w="188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45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温馨提示：请于12月20日前报党委宣传部邮箱</w:t>
      </w:r>
      <w:r>
        <w:rPr>
          <w:rFonts w:hint="eastAsia" w:ascii="仿宋" w:hAnsi="仿宋" w:eastAsia="仿宋" w:cs="仿宋"/>
          <w:sz w:val="32"/>
          <w:szCs w:val="32"/>
        </w:rPr>
        <w:t>xcb@tjfsu.edu.cn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7D38"/>
    <w:rsid w:val="2B1D35FB"/>
    <w:rsid w:val="38AA0719"/>
    <w:rsid w:val="5AC20C93"/>
    <w:rsid w:val="5AFE02D6"/>
    <w:rsid w:val="5E13739D"/>
    <w:rsid w:val="603301EF"/>
    <w:rsid w:val="65106BD3"/>
    <w:rsid w:val="6AAC4D88"/>
    <w:rsid w:val="7AD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2021-11-29T03:23:00Z</dcterms:created>
  <dc:creator>Administrator</dc:creator>
  <cp:lastModifiedBy>Ado</cp:lastModifiedBy>
  <dcterms:modified xsi:type="dcterms:W3CDTF">2021-12-17T00:52:16Z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