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both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2：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4"/>
          <w:szCs w:val="34"/>
        </w:rPr>
        <w:t>天津外国语大学“荣耀甲子·龙行天外”60周年校庆微电影作品大赛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4"/>
          <w:szCs w:val="3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4"/>
          <w:szCs w:val="34"/>
        </w:rPr>
        <w:t>汇总表</w:t>
      </w:r>
    </w:p>
    <w:p>
      <w:pPr>
        <w:spacing w:line="600" w:lineRule="exac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推荐单位：</w:t>
      </w:r>
    </w:p>
    <w:tbl>
      <w:tblPr>
        <w:tblStyle w:val="4"/>
        <w:tblpPr w:leftFromText="180" w:rightFromText="180" w:vertAnchor="text" w:horzAnchor="page" w:tblpX="1277" w:tblpY="280"/>
        <w:tblOverlap w:val="never"/>
        <w:tblW w:w="14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554"/>
        <w:gridCol w:w="1497"/>
        <w:gridCol w:w="1472"/>
        <w:gridCol w:w="1594"/>
        <w:gridCol w:w="2202"/>
        <w:gridCol w:w="1707"/>
        <w:gridCol w:w="1603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bookmarkStart w:id="0" w:name="_GoBack" w:colFirst="5" w:colLast="5"/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作品类别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作品时长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报送单位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内容简介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报送单位联系人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手机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邮箱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2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1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2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1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2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1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2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2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1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2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2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9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2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MTA2MjliOTBmNTA1ZDE5ZmE4NGRlMjgwMDA0ZDUifQ=="/>
  </w:docVars>
  <w:rsids>
    <w:rsidRoot w:val="00000000"/>
    <w:rsid w:val="650D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Body Text First Indent 2"/>
    <w:next w:val="2"/>
    <w:qFormat/>
    <w:uiPriority w:val="99"/>
    <w:pPr>
      <w:widowControl w:val="0"/>
      <w:spacing w:line="640" w:lineRule="exact"/>
      <w:ind w:firstLine="420" w:firstLineChars="200"/>
      <w:jc w:val="both"/>
    </w:pPr>
    <w:rPr>
      <w:rFonts w:ascii="仿宋_GB2312" w:hAnsi="Calibri" w:eastAsia="仿宋_GB2312" w:cs="Times New Roman"/>
      <w:sz w:val="21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2024-02-27T09:27:32Z</dcterms:created>
  <dc:creator>dwt</dc:creator>
  <cp:lastModifiedBy>&amp;眉眼俱笑～</cp:lastModifiedBy>
  <dcterms:modified xsi:type="dcterms:W3CDTF">2024-02-27T09:29:22Z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F383C8559D0548B1833E4E768ED222FB_12</vt:lpwstr>
  </property>
</Properties>
</file>