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A3A8F">
      <w:pPr>
        <w:jc w:val="center"/>
        <w:rPr>
          <w:rFonts w:hint="eastAsia" w:ascii="宋体" w:hAnsi="宋体" w:eastAsia="宋体" w:cs="宋体"/>
          <w:b/>
          <w:bCs/>
          <w:i w:val="0"/>
          <w:iCs w:val="0"/>
          <w:caps w:val="0"/>
          <w:color w:val="111111"/>
          <w:spacing w:val="0"/>
          <w:kern w:val="0"/>
          <w:sz w:val="32"/>
          <w:szCs w:val="32"/>
          <w:shd w:val="clear" w:fill="FFFFFF"/>
          <w:lang w:val="en-US" w:eastAsia="zh-CN" w:bidi="ar"/>
        </w:rPr>
      </w:pPr>
      <w:r>
        <w:rPr>
          <w:rFonts w:hint="eastAsia" w:ascii="宋体" w:hAnsi="宋体" w:eastAsia="宋体" w:cs="宋体"/>
          <w:b/>
          <w:bCs/>
          <w:i w:val="0"/>
          <w:iCs w:val="0"/>
          <w:caps w:val="0"/>
          <w:color w:val="111111"/>
          <w:spacing w:val="0"/>
          <w:kern w:val="0"/>
          <w:sz w:val="32"/>
          <w:szCs w:val="32"/>
          <w:shd w:val="clear" w:fill="FFFFFF"/>
          <w:lang w:val="en-US" w:eastAsia="zh-CN" w:bidi="ar"/>
        </w:rPr>
        <w:t>关于征求2026年非通用语种人才选派需求的通知</w:t>
      </w:r>
    </w:p>
    <w:p w14:paraId="350227BA">
      <w:pPr>
        <w:pStyle w:val="2"/>
        <w:keepNext w:val="0"/>
        <w:keepLines w:val="0"/>
        <w:widowControl/>
        <w:suppressLineNumbers w:val="0"/>
        <w:shd w:val="clear" w:fill="FFFFFF"/>
        <w:spacing w:before="75" w:beforeAutospacing="0" w:after="75" w:afterAutospacing="0" w:line="420" w:lineRule="atLeast"/>
        <w:ind w:left="0" w:right="0" w:firstLine="0"/>
        <w:rPr>
          <w:rFonts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各有关学院:</w:t>
      </w:r>
    </w:p>
    <w:p w14:paraId="301C58B2">
      <w:pPr>
        <w:pStyle w:val="2"/>
        <w:keepNext w:val="0"/>
        <w:keepLines w:val="0"/>
        <w:widowControl/>
        <w:suppressLineNumbers w:val="0"/>
        <w:shd w:val="clear" w:fill="FFFFFF"/>
        <w:spacing w:before="75" w:beforeAutospacing="0" w:after="75" w:afterAutospacing="0" w:line="420" w:lineRule="atLeast"/>
        <w:ind w:right="0" w:firstLine="600" w:firstLineChars="200"/>
        <w:rPr>
          <w:rFonts w:hint="eastAsia" w:ascii="宋体" w:hAnsi="宋体" w:eastAsia="宋体" w:cs="宋体"/>
          <w:i w:val="0"/>
          <w:iCs w:val="0"/>
          <w:caps w:val="0"/>
          <w:color w:val="111111"/>
          <w:spacing w:val="0"/>
          <w:sz w:val="30"/>
          <w:szCs w:val="30"/>
          <w:shd w:val="clear" w:fill="FFFFFF"/>
        </w:rPr>
      </w:pPr>
      <w:r>
        <w:rPr>
          <w:rFonts w:hint="eastAsia" w:ascii="宋体" w:hAnsi="宋体" w:eastAsia="宋体" w:cs="宋体"/>
          <w:i w:val="0"/>
          <w:iCs w:val="0"/>
          <w:caps w:val="0"/>
          <w:color w:val="111111"/>
          <w:spacing w:val="0"/>
          <w:sz w:val="30"/>
          <w:szCs w:val="30"/>
          <w:shd w:val="clear" w:fill="FFFFFF"/>
        </w:rPr>
        <w:t>为进一步做好国家留学基金委国际区域问题研究及外语高层次人才培养项目中“非通用语种人才支持计划”，及时掌握非通用语种人才培养方面的选派需求、发展情况及遇到的问题和困难，现转发国家留学基金委《关于征求202</w:t>
      </w:r>
      <w:r>
        <w:rPr>
          <w:rFonts w:hint="eastAsia" w:ascii="宋体" w:hAnsi="宋体" w:eastAsia="宋体" w:cs="宋体"/>
          <w:i w:val="0"/>
          <w:iCs w:val="0"/>
          <w:caps w:val="0"/>
          <w:color w:val="111111"/>
          <w:spacing w:val="0"/>
          <w:sz w:val="30"/>
          <w:szCs w:val="30"/>
          <w:shd w:val="clear" w:fill="FFFFFF"/>
          <w:lang w:val="en-US" w:eastAsia="zh-CN"/>
        </w:rPr>
        <w:t>6</w:t>
      </w:r>
      <w:r>
        <w:rPr>
          <w:rFonts w:hint="eastAsia" w:ascii="宋体" w:hAnsi="宋体" w:eastAsia="宋体" w:cs="宋体"/>
          <w:i w:val="0"/>
          <w:iCs w:val="0"/>
          <w:caps w:val="0"/>
          <w:color w:val="111111"/>
          <w:spacing w:val="0"/>
          <w:sz w:val="30"/>
          <w:szCs w:val="30"/>
          <w:shd w:val="clear" w:fill="FFFFFF"/>
        </w:rPr>
        <w:t>年非通用语种人才选派需求的通知》（详见附件）。</w:t>
      </w:r>
    </w:p>
    <w:p w14:paraId="32750FAF">
      <w:pPr>
        <w:pStyle w:val="2"/>
        <w:keepNext w:val="0"/>
        <w:keepLines w:val="0"/>
        <w:widowControl/>
        <w:suppressLineNumbers w:val="0"/>
        <w:shd w:val="clear" w:fill="FFFFFF"/>
        <w:spacing w:before="75" w:beforeAutospacing="0" w:after="75" w:afterAutospacing="0" w:line="420" w:lineRule="atLeast"/>
        <w:ind w:right="0" w:firstLine="600" w:firstLineChars="200"/>
        <w:rPr>
          <w:rFonts w:hint="eastAsia" w:ascii="宋体" w:hAnsi="宋体" w:eastAsia="宋体" w:cs="宋体"/>
          <w:i w:val="0"/>
          <w:iCs w:val="0"/>
          <w:caps w:val="0"/>
          <w:color w:val="111111"/>
          <w:spacing w:val="0"/>
          <w:sz w:val="30"/>
          <w:szCs w:val="30"/>
          <w:shd w:val="clear" w:fill="FFFFFF"/>
        </w:rPr>
      </w:pPr>
      <w:r>
        <w:rPr>
          <w:rFonts w:hint="eastAsia" w:ascii="宋体" w:hAnsi="宋体" w:eastAsia="宋体" w:cs="宋体"/>
          <w:i w:val="0"/>
          <w:iCs w:val="0"/>
          <w:caps w:val="0"/>
          <w:color w:val="111111"/>
          <w:spacing w:val="0"/>
          <w:sz w:val="30"/>
          <w:szCs w:val="30"/>
          <w:shd w:val="clear" w:fill="FFFFFF"/>
          <w:lang w:eastAsia="zh-CN"/>
        </w:rPr>
        <w:t>一、</w:t>
      </w:r>
      <w:r>
        <w:rPr>
          <w:rFonts w:hint="eastAsia" w:ascii="宋体" w:hAnsi="宋体" w:eastAsia="宋体" w:cs="宋体"/>
          <w:i w:val="0"/>
          <w:iCs w:val="0"/>
          <w:caps w:val="0"/>
          <w:color w:val="111111"/>
          <w:spacing w:val="0"/>
          <w:sz w:val="30"/>
          <w:szCs w:val="30"/>
          <w:shd w:val="clear" w:fill="FFFFFF"/>
        </w:rPr>
        <w:t>请有关学院高度重视本项工作，统筹考虑</w:t>
      </w:r>
      <w:r>
        <w:rPr>
          <w:rFonts w:hint="eastAsia" w:ascii="宋体" w:hAnsi="宋体" w:eastAsia="宋体" w:cs="宋体"/>
          <w:i w:val="0"/>
          <w:iCs w:val="0"/>
          <w:caps w:val="0"/>
          <w:color w:val="111111"/>
          <w:spacing w:val="0"/>
          <w:sz w:val="30"/>
          <w:szCs w:val="30"/>
          <w:shd w:val="clear" w:fill="FFFFFF"/>
          <w:lang w:eastAsia="zh-CN"/>
        </w:rPr>
        <w:t>学院</w:t>
      </w:r>
      <w:r>
        <w:rPr>
          <w:rFonts w:hint="eastAsia" w:ascii="宋体" w:hAnsi="宋体" w:eastAsia="宋体" w:cs="宋体"/>
          <w:i w:val="0"/>
          <w:iCs w:val="0"/>
          <w:caps w:val="0"/>
          <w:color w:val="111111"/>
          <w:spacing w:val="0"/>
          <w:sz w:val="30"/>
          <w:szCs w:val="30"/>
          <w:shd w:val="clear" w:fill="FFFFFF"/>
        </w:rPr>
        <w:t>人才培养方案、学生派出意愿、实习就业等因素，认真研究并合理拟定2026年本单位非通用语种人才选派需求，填写《2026年国家公派非通用语种人才选派需求表》(附件1)。具体要求如下:</w:t>
      </w:r>
    </w:p>
    <w:p w14:paraId="0674B00C">
      <w:pPr>
        <w:pStyle w:val="2"/>
        <w:keepNext w:val="0"/>
        <w:keepLines w:val="0"/>
        <w:widowControl/>
        <w:numPr>
          <w:numId w:val="0"/>
        </w:numPr>
        <w:suppressLineNumbers w:val="0"/>
        <w:shd w:val="clear" w:fill="FFFFFF"/>
        <w:spacing w:before="75" w:beforeAutospacing="0" w:after="75" w:afterAutospacing="0" w:line="420" w:lineRule="atLeast"/>
        <w:ind w:right="0" w:rightChars="0" w:firstLine="600" w:firstLineChars="200"/>
        <w:rPr>
          <w:rFonts w:hint="eastAsia" w:ascii="宋体" w:hAnsi="宋体" w:eastAsia="宋体" w:cs="宋体"/>
          <w:i w:val="0"/>
          <w:iCs w:val="0"/>
          <w:caps w:val="0"/>
          <w:color w:val="111111"/>
          <w:spacing w:val="0"/>
          <w:sz w:val="30"/>
          <w:szCs w:val="30"/>
          <w:shd w:val="clear" w:fill="FFFFFF"/>
        </w:rPr>
      </w:pPr>
      <w:r>
        <w:rPr>
          <w:rFonts w:hint="eastAsia" w:ascii="宋体" w:hAnsi="宋体" w:eastAsia="宋体" w:cs="宋体"/>
          <w:i w:val="0"/>
          <w:iCs w:val="0"/>
          <w:caps w:val="0"/>
          <w:color w:val="111111"/>
          <w:spacing w:val="0"/>
          <w:sz w:val="30"/>
          <w:szCs w:val="30"/>
          <w:shd w:val="clear" w:fill="FFFFFF"/>
          <w:lang w:val="en-US" w:eastAsia="zh-CN"/>
        </w:rPr>
        <w:t>1.</w:t>
      </w:r>
      <w:r>
        <w:rPr>
          <w:rFonts w:hint="eastAsia" w:ascii="宋体" w:hAnsi="宋体" w:eastAsia="宋体" w:cs="宋体"/>
          <w:i w:val="0"/>
          <w:iCs w:val="0"/>
          <w:caps w:val="0"/>
          <w:color w:val="111111"/>
          <w:spacing w:val="0"/>
          <w:sz w:val="30"/>
          <w:szCs w:val="30"/>
          <w:shd w:val="clear" w:fill="FFFFFF"/>
        </w:rPr>
        <w:t>根据项目实施要求，除独有语种、稀有语种以外，其他语种的申请人申报时须达到专业年级排名前30%的要求，请据此提出相对准确的选派需求，语种分类名单见附件2.</w:t>
      </w:r>
    </w:p>
    <w:p w14:paraId="2EE40336">
      <w:pPr>
        <w:pStyle w:val="2"/>
        <w:keepNext w:val="0"/>
        <w:keepLines w:val="0"/>
        <w:widowControl/>
        <w:numPr>
          <w:numId w:val="0"/>
        </w:numPr>
        <w:suppressLineNumbers w:val="0"/>
        <w:shd w:val="clear" w:fill="FFFFFF"/>
        <w:spacing w:before="75" w:beforeAutospacing="0" w:after="75" w:afterAutospacing="0" w:line="420" w:lineRule="atLeast"/>
        <w:ind w:right="0" w:rightChars="0" w:firstLine="600" w:firstLineChars="200"/>
        <w:rPr>
          <w:rFonts w:hint="eastAsia" w:ascii="宋体" w:hAnsi="宋体" w:eastAsia="宋体" w:cs="宋体"/>
          <w:i w:val="0"/>
          <w:iCs w:val="0"/>
          <w:caps w:val="0"/>
          <w:color w:val="111111"/>
          <w:spacing w:val="0"/>
          <w:sz w:val="30"/>
          <w:szCs w:val="30"/>
          <w:shd w:val="clear" w:fill="FFFFFF"/>
        </w:rPr>
      </w:pPr>
      <w:r>
        <w:rPr>
          <w:rFonts w:hint="eastAsia" w:ascii="宋体" w:hAnsi="宋体" w:eastAsia="宋体" w:cs="宋体"/>
          <w:i w:val="0"/>
          <w:iCs w:val="0"/>
          <w:caps w:val="0"/>
          <w:color w:val="111111"/>
          <w:spacing w:val="0"/>
          <w:sz w:val="30"/>
          <w:szCs w:val="30"/>
          <w:shd w:val="clear" w:fill="FFFFFF"/>
        </w:rPr>
        <w:t>2.本科插班生申请人报名时应为本科在读一、二、三年级学生，五年制本科专业在读四年级学生亦可申报，申报时间为2026年3月;派出时间一般为2026年9月之后，派出时应为本科在读二、三、四年级学生。请优先考虑2026年3月申请时为本科在读二年级即2026年9月派出时为本科在读三年级学生。</w:t>
      </w:r>
    </w:p>
    <w:p w14:paraId="7D30D598">
      <w:pPr>
        <w:pStyle w:val="2"/>
        <w:keepNext w:val="0"/>
        <w:keepLines w:val="0"/>
        <w:widowControl/>
        <w:suppressLineNumbers w:val="0"/>
        <w:shd w:val="clear" w:fill="FFFFFF"/>
        <w:spacing w:before="75" w:beforeAutospacing="0" w:after="75" w:afterAutospacing="0" w:line="420" w:lineRule="atLeast"/>
        <w:ind w:right="0" w:firstLine="600" w:firstLineChars="20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lang w:eastAsia="zh-CN"/>
        </w:rPr>
        <w:t>二、请</w:t>
      </w:r>
      <w:r>
        <w:rPr>
          <w:rFonts w:hint="eastAsia" w:ascii="宋体" w:hAnsi="宋体" w:eastAsia="宋体" w:cs="宋体"/>
          <w:i w:val="0"/>
          <w:iCs w:val="0"/>
          <w:caps w:val="0"/>
          <w:color w:val="111111"/>
          <w:spacing w:val="0"/>
          <w:sz w:val="30"/>
          <w:szCs w:val="30"/>
          <w:shd w:val="clear" w:fill="FFFFFF"/>
        </w:rPr>
        <w:t>提交近三年(202</w:t>
      </w:r>
      <w:r>
        <w:rPr>
          <w:rFonts w:hint="eastAsia" w:ascii="宋体" w:hAnsi="宋体" w:eastAsia="宋体" w:cs="宋体"/>
          <w:i w:val="0"/>
          <w:iCs w:val="0"/>
          <w:caps w:val="0"/>
          <w:color w:val="111111"/>
          <w:spacing w:val="0"/>
          <w:sz w:val="30"/>
          <w:szCs w:val="30"/>
          <w:shd w:val="clear" w:fill="FFFFFF"/>
          <w:lang w:val="en-US" w:eastAsia="zh-CN"/>
        </w:rPr>
        <w:t>3</w:t>
      </w:r>
      <w:r>
        <w:rPr>
          <w:rFonts w:hint="eastAsia" w:ascii="宋体" w:hAnsi="宋体" w:eastAsia="宋体" w:cs="宋体"/>
          <w:i w:val="0"/>
          <w:iCs w:val="0"/>
          <w:caps w:val="0"/>
          <w:color w:val="111111"/>
          <w:spacing w:val="0"/>
          <w:sz w:val="30"/>
          <w:szCs w:val="30"/>
          <w:shd w:val="clear" w:fill="FFFFFF"/>
        </w:rPr>
        <w:t>-202</w:t>
      </w:r>
      <w:r>
        <w:rPr>
          <w:rFonts w:hint="eastAsia" w:ascii="宋体" w:hAnsi="宋体" w:eastAsia="宋体" w:cs="宋体"/>
          <w:i w:val="0"/>
          <w:iCs w:val="0"/>
          <w:caps w:val="0"/>
          <w:color w:val="111111"/>
          <w:spacing w:val="0"/>
          <w:sz w:val="30"/>
          <w:szCs w:val="30"/>
          <w:shd w:val="clear" w:fill="FFFFFF"/>
          <w:lang w:val="en-US" w:eastAsia="zh-CN"/>
        </w:rPr>
        <w:t>5</w:t>
      </w:r>
      <w:r>
        <w:rPr>
          <w:rFonts w:hint="eastAsia" w:ascii="宋体" w:hAnsi="宋体" w:eastAsia="宋体" w:cs="宋体"/>
          <w:i w:val="0"/>
          <w:iCs w:val="0"/>
          <w:caps w:val="0"/>
          <w:color w:val="111111"/>
          <w:spacing w:val="0"/>
          <w:sz w:val="30"/>
          <w:szCs w:val="30"/>
          <w:shd w:val="clear" w:fill="FFFFFF"/>
        </w:rPr>
        <w:t>)非通用语种人才培养和选派工作总结，内容包括：</w:t>
      </w:r>
    </w:p>
    <w:p w14:paraId="1834E53A">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1.本单位非通用语种开设基本情况；</w:t>
      </w:r>
    </w:p>
    <w:p w14:paraId="4A2C4D97">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2.本单位与国外高校在非通用语种人才培养方面开展的交流、合作情况；</w:t>
      </w:r>
    </w:p>
    <w:p w14:paraId="6A867BC0">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3.本单位为做好该项目采取的办法与举措；</w:t>
      </w:r>
    </w:p>
    <w:p w14:paraId="01E533D0">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4.实际工作中遇到的主要问题，对非通用语种人才培养及该项目执行工作的意见和建议；</w:t>
      </w:r>
    </w:p>
    <w:p w14:paraId="1DDCEE59">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5.非通用语种毕业生就业情况及国家公派留学人员中的优秀案例。</w:t>
      </w:r>
    </w:p>
    <w:p w14:paraId="3D819537">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以上材料，请于202</w:t>
      </w:r>
      <w:r>
        <w:rPr>
          <w:rFonts w:hint="eastAsia" w:ascii="宋体" w:hAnsi="宋体" w:eastAsia="宋体" w:cs="宋体"/>
          <w:i w:val="0"/>
          <w:iCs w:val="0"/>
          <w:caps w:val="0"/>
          <w:color w:val="111111"/>
          <w:spacing w:val="0"/>
          <w:sz w:val="30"/>
          <w:szCs w:val="30"/>
          <w:shd w:val="clear" w:fill="FFFFFF"/>
          <w:lang w:val="en-US" w:eastAsia="zh-CN"/>
        </w:rPr>
        <w:t>5</w:t>
      </w:r>
      <w:r>
        <w:rPr>
          <w:rFonts w:hint="eastAsia" w:ascii="宋体" w:hAnsi="宋体" w:eastAsia="宋体" w:cs="宋体"/>
          <w:i w:val="0"/>
          <w:iCs w:val="0"/>
          <w:caps w:val="0"/>
          <w:color w:val="111111"/>
          <w:spacing w:val="0"/>
          <w:sz w:val="30"/>
          <w:szCs w:val="30"/>
          <w:shd w:val="clear" w:fill="FFFFFF"/>
        </w:rPr>
        <w:t>年1</w:t>
      </w:r>
      <w:r>
        <w:rPr>
          <w:rFonts w:hint="eastAsia" w:ascii="宋体" w:hAnsi="宋体" w:eastAsia="宋体" w:cs="宋体"/>
          <w:i w:val="0"/>
          <w:iCs w:val="0"/>
          <w:caps w:val="0"/>
          <w:color w:val="111111"/>
          <w:spacing w:val="0"/>
          <w:sz w:val="30"/>
          <w:szCs w:val="30"/>
          <w:shd w:val="clear" w:fill="FFFFFF"/>
          <w:lang w:val="en-US" w:eastAsia="zh-CN"/>
        </w:rPr>
        <w:t>0</w:t>
      </w:r>
      <w:r>
        <w:rPr>
          <w:rFonts w:hint="eastAsia" w:ascii="宋体" w:hAnsi="宋体" w:eastAsia="宋体" w:cs="宋体"/>
          <w:i w:val="0"/>
          <w:iCs w:val="0"/>
          <w:caps w:val="0"/>
          <w:color w:val="111111"/>
          <w:spacing w:val="0"/>
          <w:sz w:val="30"/>
          <w:szCs w:val="30"/>
          <w:shd w:val="clear" w:fill="FFFFFF"/>
        </w:rPr>
        <w:t>月1</w:t>
      </w:r>
      <w:r>
        <w:rPr>
          <w:rFonts w:hint="eastAsia" w:ascii="宋体" w:hAnsi="宋体" w:eastAsia="宋体" w:cs="宋体"/>
          <w:i w:val="0"/>
          <w:iCs w:val="0"/>
          <w:caps w:val="0"/>
          <w:color w:val="111111"/>
          <w:spacing w:val="0"/>
          <w:sz w:val="30"/>
          <w:szCs w:val="30"/>
          <w:shd w:val="clear" w:fill="FFFFFF"/>
          <w:lang w:val="en-US" w:eastAsia="zh-CN"/>
        </w:rPr>
        <w:t>4</w:t>
      </w:r>
      <w:r>
        <w:rPr>
          <w:rFonts w:hint="eastAsia" w:ascii="宋体" w:hAnsi="宋体" w:eastAsia="宋体" w:cs="宋体"/>
          <w:i w:val="0"/>
          <w:iCs w:val="0"/>
          <w:caps w:val="0"/>
          <w:color w:val="111111"/>
          <w:spacing w:val="0"/>
          <w:sz w:val="30"/>
          <w:szCs w:val="30"/>
          <w:shd w:val="clear" w:fill="FFFFFF"/>
        </w:rPr>
        <w:t>日上午11点前，以学院为单位纸质版</w:t>
      </w:r>
      <w:r>
        <w:rPr>
          <w:rFonts w:hint="eastAsia" w:ascii="宋体" w:hAnsi="宋体" w:eastAsia="宋体" w:cs="宋体"/>
          <w:i w:val="0"/>
          <w:iCs w:val="0"/>
          <w:caps w:val="0"/>
          <w:color w:val="111111"/>
          <w:spacing w:val="0"/>
          <w:sz w:val="30"/>
          <w:szCs w:val="30"/>
          <w:shd w:val="clear" w:fill="FFFFFF"/>
          <w:lang w:eastAsia="zh-CN"/>
        </w:rPr>
        <w:t>（院长签字并盖学院章）</w:t>
      </w:r>
      <w:r>
        <w:rPr>
          <w:rFonts w:hint="eastAsia" w:ascii="宋体" w:hAnsi="宋体" w:eastAsia="宋体" w:cs="宋体"/>
          <w:i w:val="0"/>
          <w:iCs w:val="0"/>
          <w:caps w:val="0"/>
          <w:color w:val="111111"/>
          <w:spacing w:val="0"/>
          <w:sz w:val="30"/>
          <w:szCs w:val="30"/>
          <w:shd w:val="clear" w:fill="FFFFFF"/>
        </w:rPr>
        <w:t>报送至国际合作与交流处，电子材料发送至邮箱：exchange@tjfsu.edu.cn，逾期不予受理。</w:t>
      </w:r>
    </w:p>
    <w:p w14:paraId="7BE44E3D">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如有问题，请及时与国际合作与交流处工作人员联系。</w:t>
      </w:r>
    </w:p>
    <w:p w14:paraId="5246C79E">
      <w:pPr>
        <w:pStyle w:val="2"/>
        <w:keepNext w:val="0"/>
        <w:keepLines w:val="0"/>
        <w:widowControl/>
        <w:suppressLineNumbers w:val="0"/>
        <w:shd w:val="clear" w:fill="FFFFFF"/>
        <w:spacing w:before="75" w:beforeAutospacing="0" w:after="75" w:afterAutospacing="0" w:line="420" w:lineRule="atLeast"/>
        <w:ind w:left="0" w:right="0" w:firstLine="420"/>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 </w:t>
      </w:r>
    </w:p>
    <w:p w14:paraId="575CC499">
      <w:pPr>
        <w:pStyle w:val="2"/>
        <w:keepNext w:val="0"/>
        <w:keepLines w:val="0"/>
        <w:widowControl/>
        <w:suppressLineNumbers w:val="0"/>
        <w:shd w:val="clear" w:fill="FFFFFF"/>
        <w:spacing w:before="75" w:beforeAutospacing="0" w:after="75" w:afterAutospacing="0" w:line="420" w:lineRule="atLeast"/>
        <w:ind w:left="0" w:right="0" w:firstLine="420"/>
        <w:jc w:val="right"/>
        <w:rPr>
          <w:rFonts w:hint="eastAsia" w:ascii="宋体" w:hAnsi="宋体" w:eastAsia="宋体" w:cs="宋体"/>
          <w:i w:val="0"/>
          <w:iCs w:val="0"/>
          <w:caps w:val="0"/>
          <w:color w:val="111111"/>
          <w:spacing w:val="0"/>
          <w:sz w:val="30"/>
          <w:szCs w:val="30"/>
          <w:shd w:val="clear" w:fill="FFFFFF"/>
          <w:lang w:eastAsia="zh-CN"/>
        </w:rPr>
      </w:pPr>
      <w:r>
        <w:rPr>
          <w:rFonts w:hint="eastAsia" w:ascii="宋体" w:hAnsi="宋体" w:eastAsia="宋体" w:cs="宋体"/>
          <w:i w:val="0"/>
          <w:iCs w:val="0"/>
          <w:caps w:val="0"/>
          <w:color w:val="111111"/>
          <w:spacing w:val="0"/>
          <w:sz w:val="30"/>
          <w:szCs w:val="30"/>
          <w:shd w:val="clear" w:fill="FFFFFF"/>
        </w:rPr>
        <w:t>                                               </w:t>
      </w:r>
      <w:r>
        <w:rPr>
          <w:rFonts w:hint="eastAsia" w:ascii="宋体" w:hAnsi="宋体" w:eastAsia="宋体" w:cs="宋体"/>
          <w:i w:val="0"/>
          <w:iCs w:val="0"/>
          <w:caps w:val="0"/>
          <w:color w:val="111111"/>
          <w:spacing w:val="0"/>
          <w:sz w:val="30"/>
          <w:szCs w:val="30"/>
          <w:shd w:val="clear" w:fill="FFFFFF"/>
          <w:lang w:eastAsia="zh-CN"/>
        </w:rPr>
        <w:t>联系</w:t>
      </w:r>
      <w:r>
        <w:rPr>
          <w:rFonts w:hint="eastAsia" w:ascii="宋体" w:hAnsi="宋体" w:eastAsia="宋体" w:cs="宋体"/>
          <w:i w:val="0"/>
          <w:iCs w:val="0"/>
          <w:caps w:val="0"/>
          <w:color w:val="111111"/>
          <w:spacing w:val="0"/>
          <w:sz w:val="30"/>
          <w:szCs w:val="30"/>
          <w:shd w:val="clear" w:fill="FFFFFF"/>
        </w:rPr>
        <w:t xml:space="preserve">人: </w:t>
      </w:r>
      <w:r>
        <w:rPr>
          <w:rFonts w:hint="eastAsia" w:ascii="宋体" w:hAnsi="宋体" w:eastAsia="宋体" w:cs="宋体"/>
          <w:i w:val="0"/>
          <w:iCs w:val="0"/>
          <w:caps w:val="0"/>
          <w:color w:val="111111"/>
          <w:spacing w:val="0"/>
          <w:sz w:val="30"/>
          <w:szCs w:val="30"/>
          <w:shd w:val="clear" w:fill="FFFFFF"/>
          <w:lang w:eastAsia="zh-CN"/>
        </w:rPr>
        <w:t>荆琳</w:t>
      </w:r>
    </w:p>
    <w:p w14:paraId="31C41D43">
      <w:pPr>
        <w:pStyle w:val="2"/>
        <w:keepNext w:val="0"/>
        <w:keepLines w:val="0"/>
        <w:widowControl/>
        <w:suppressLineNumbers w:val="0"/>
        <w:shd w:val="clear" w:fill="FFFFFF"/>
        <w:spacing w:before="75" w:beforeAutospacing="0" w:after="75" w:afterAutospacing="0" w:line="420" w:lineRule="atLeast"/>
        <w:ind w:left="0" w:right="0" w:firstLine="420"/>
        <w:jc w:val="right"/>
        <w:rPr>
          <w:rFonts w:hint="default" w:ascii="宋体" w:hAnsi="宋体" w:eastAsia="宋体" w:cs="宋体"/>
          <w:i w:val="0"/>
          <w:iCs w:val="0"/>
          <w:caps w:val="0"/>
          <w:color w:val="111111"/>
          <w:spacing w:val="0"/>
          <w:sz w:val="30"/>
          <w:szCs w:val="30"/>
          <w:shd w:val="clear" w:fill="FFFFFF"/>
        </w:rPr>
      </w:pPr>
      <w:r>
        <w:rPr>
          <w:rFonts w:hint="eastAsia" w:ascii="宋体" w:hAnsi="宋体" w:eastAsia="宋体" w:cs="宋体"/>
          <w:i w:val="0"/>
          <w:iCs w:val="0"/>
          <w:caps w:val="0"/>
          <w:color w:val="111111"/>
          <w:spacing w:val="0"/>
          <w:sz w:val="30"/>
          <w:szCs w:val="30"/>
          <w:shd w:val="clear" w:fill="FFFFFF"/>
        </w:rPr>
        <w:t>联系电话: 022-23285650</w:t>
      </w:r>
    </w:p>
    <w:p w14:paraId="44C3B77D">
      <w:pPr>
        <w:pStyle w:val="2"/>
        <w:keepNext w:val="0"/>
        <w:keepLines w:val="0"/>
        <w:widowControl/>
        <w:suppressLineNumbers w:val="0"/>
        <w:shd w:val="clear" w:fill="FFFFFF"/>
        <w:spacing w:before="75" w:beforeAutospacing="0" w:after="75" w:afterAutospacing="0" w:line="420" w:lineRule="atLeast"/>
        <w:ind w:left="0" w:right="0" w:firstLine="420"/>
        <w:jc w:val="right"/>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 </w:t>
      </w:r>
    </w:p>
    <w:p w14:paraId="182ECA05">
      <w:pPr>
        <w:pStyle w:val="2"/>
        <w:keepNext w:val="0"/>
        <w:keepLines w:val="0"/>
        <w:widowControl/>
        <w:suppressLineNumbers w:val="0"/>
        <w:shd w:val="clear" w:fill="FFFFFF"/>
        <w:spacing w:before="75" w:beforeAutospacing="0" w:after="75" w:afterAutospacing="0" w:line="420" w:lineRule="atLeast"/>
        <w:ind w:left="0" w:right="0" w:firstLine="420"/>
        <w:jc w:val="right"/>
        <w:rPr>
          <w:rFonts w:hint="default" w:ascii="Arial" w:hAnsi="Arial" w:cs="Arial"/>
          <w:i w:val="0"/>
          <w:iCs w:val="0"/>
          <w:caps w:val="0"/>
          <w:color w:val="111111"/>
          <w:spacing w:val="0"/>
          <w:sz w:val="18"/>
          <w:szCs w:val="18"/>
        </w:rPr>
      </w:pPr>
      <w:r>
        <w:rPr>
          <w:rFonts w:hint="eastAsia" w:ascii="宋体" w:hAnsi="宋体" w:eastAsia="宋体" w:cs="宋体"/>
          <w:i w:val="0"/>
          <w:iCs w:val="0"/>
          <w:caps w:val="0"/>
          <w:color w:val="111111"/>
          <w:spacing w:val="0"/>
          <w:sz w:val="30"/>
          <w:szCs w:val="30"/>
          <w:shd w:val="clear" w:fill="FFFFFF"/>
        </w:rPr>
        <w:t>国际合作与交流处</w:t>
      </w:r>
    </w:p>
    <w:p w14:paraId="30A11B0B">
      <w:pPr>
        <w:pStyle w:val="2"/>
        <w:keepNext w:val="0"/>
        <w:keepLines w:val="0"/>
        <w:widowControl/>
        <w:suppressLineNumbers w:val="0"/>
        <w:shd w:val="clear" w:fill="FFFFFF"/>
        <w:spacing w:before="75" w:beforeAutospacing="0" w:after="75" w:afterAutospacing="0" w:line="420" w:lineRule="atLeast"/>
        <w:ind w:left="0" w:right="0" w:firstLine="420"/>
        <w:jc w:val="right"/>
        <w:rPr>
          <w:rFonts w:hint="default" w:ascii="宋体" w:hAnsi="宋体" w:eastAsia="宋体" w:cs="宋体"/>
          <w:i w:val="0"/>
          <w:iCs w:val="0"/>
          <w:caps w:val="0"/>
          <w:color w:val="111111"/>
          <w:spacing w:val="0"/>
          <w:sz w:val="30"/>
          <w:szCs w:val="30"/>
          <w:shd w:val="clear" w:fill="FFFFFF"/>
        </w:rPr>
      </w:pPr>
      <w:r>
        <w:rPr>
          <w:rFonts w:hint="eastAsia" w:ascii="宋体" w:hAnsi="宋体" w:eastAsia="宋体" w:cs="宋体"/>
          <w:i w:val="0"/>
          <w:iCs w:val="0"/>
          <w:caps w:val="0"/>
          <w:color w:val="111111"/>
          <w:spacing w:val="0"/>
          <w:sz w:val="30"/>
          <w:szCs w:val="30"/>
          <w:shd w:val="clear" w:fill="FFFFFF"/>
        </w:rPr>
        <w:t>202</w:t>
      </w:r>
      <w:r>
        <w:rPr>
          <w:rFonts w:hint="eastAsia" w:ascii="宋体" w:hAnsi="宋体" w:eastAsia="宋体" w:cs="宋体"/>
          <w:i w:val="0"/>
          <w:iCs w:val="0"/>
          <w:caps w:val="0"/>
          <w:color w:val="111111"/>
          <w:spacing w:val="0"/>
          <w:sz w:val="30"/>
          <w:szCs w:val="30"/>
          <w:shd w:val="clear" w:fill="FFFFFF"/>
          <w:lang w:val="en-US" w:eastAsia="zh-CN"/>
        </w:rPr>
        <w:t>5</w:t>
      </w:r>
      <w:r>
        <w:rPr>
          <w:rFonts w:hint="eastAsia" w:ascii="宋体" w:hAnsi="宋体" w:eastAsia="宋体" w:cs="宋体"/>
          <w:i w:val="0"/>
          <w:iCs w:val="0"/>
          <w:caps w:val="0"/>
          <w:color w:val="111111"/>
          <w:spacing w:val="0"/>
          <w:sz w:val="30"/>
          <w:szCs w:val="30"/>
          <w:shd w:val="clear" w:fill="FFFFFF"/>
        </w:rPr>
        <w:t>年</w:t>
      </w:r>
      <w:r>
        <w:rPr>
          <w:rFonts w:hint="eastAsia" w:ascii="宋体" w:hAnsi="宋体" w:eastAsia="宋体" w:cs="宋体"/>
          <w:i w:val="0"/>
          <w:iCs w:val="0"/>
          <w:caps w:val="0"/>
          <w:color w:val="111111"/>
          <w:spacing w:val="0"/>
          <w:sz w:val="30"/>
          <w:szCs w:val="30"/>
          <w:shd w:val="clear" w:fill="FFFFFF"/>
          <w:lang w:val="en-US" w:eastAsia="zh-CN"/>
        </w:rPr>
        <w:t>9</w:t>
      </w:r>
      <w:r>
        <w:rPr>
          <w:rFonts w:hint="eastAsia" w:ascii="宋体" w:hAnsi="宋体" w:eastAsia="宋体" w:cs="宋体"/>
          <w:i w:val="0"/>
          <w:iCs w:val="0"/>
          <w:caps w:val="0"/>
          <w:color w:val="111111"/>
          <w:spacing w:val="0"/>
          <w:sz w:val="30"/>
          <w:szCs w:val="30"/>
          <w:shd w:val="clear" w:fill="FFFFFF"/>
        </w:rPr>
        <w:t>月</w:t>
      </w:r>
      <w:r>
        <w:rPr>
          <w:rFonts w:hint="eastAsia" w:ascii="宋体" w:hAnsi="宋体" w:eastAsia="宋体" w:cs="宋体"/>
          <w:i w:val="0"/>
          <w:iCs w:val="0"/>
          <w:caps w:val="0"/>
          <w:color w:val="111111"/>
          <w:spacing w:val="0"/>
          <w:sz w:val="30"/>
          <w:szCs w:val="30"/>
          <w:shd w:val="clear" w:fill="FFFFFF"/>
          <w:lang w:val="en-US" w:eastAsia="zh-CN"/>
        </w:rPr>
        <w:t>23</w:t>
      </w:r>
      <w:r>
        <w:rPr>
          <w:rFonts w:hint="eastAsia" w:ascii="宋体" w:hAnsi="宋体" w:eastAsia="宋体" w:cs="宋体"/>
          <w:i w:val="0"/>
          <w:iCs w:val="0"/>
          <w:caps w:val="0"/>
          <w:color w:val="111111"/>
          <w:spacing w:val="0"/>
          <w:sz w:val="30"/>
          <w:szCs w:val="30"/>
          <w:shd w:val="clear" w:fill="FFFFFF"/>
        </w:rPr>
        <w:t>日</w:t>
      </w:r>
      <w:bookmarkStart w:id="0" w:name="_GoBack"/>
      <w:bookmarkEnd w:id="0"/>
    </w:p>
    <w:p w14:paraId="7AAE3842">
      <w:pPr>
        <w:rPr>
          <w:rFonts w:hint="eastAsia" w:ascii="宋体" w:hAnsi="宋体" w:eastAsia="宋体" w:cs="宋体"/>
          <w:i w:val="0"/>
          <w:iCs w:val="0"/>
          <w:caps w:val="0"/>
          <w:color w:val="111111"/>
          <w:spacing w:val="0"/>
          <w:kern w:val="0"/>
          <w:sz w:val="28"/>
          <w:szCs w:val="28"/>
          <w:shd w:val="clear" w:fill="FFFFFF"/>
          <w:lang w:val="en-US" w:eastAsia="zh-CN" w:bidi="ar"/>
        </w:rPr>
      </w:pPr>
      <w:r>
        <w:rPr>
          <w:rFonts w:hint="eastAsia" w:ascii="宋体" w:hAnsi="宋体" w:eastAsia="宋体" w:cs="宋体"/>
          <w:i w:val="0"/>
          <w:iCs w:val="0"/>
          <w:caps w:val="0"/>
          <w:color w:val="111111"/>
          <w:spacing w:val="0"/>
          <w:kern w:val="0"/>
          <w:sz w:val="28"/>
          <w:szCs w:val="28"/>
          <w:shd w:val="clear" w:fill="FFFFFF"/>
          <w:lang w:val="en-US" w:eastAsia="zh-CN" w:bidi="ar"/>
        </w:rPr>
        <w:t>附件1：2026年选派需求表.xlsx</w:t>
      </w:r>
    </w:p>
    <w:p w14:paraId="7B4B20AD">
      <w:pPr>
        <w:rPr>
          <w:rFonts w:hint="eastAsia" w:ascii="宋体" w:hAnsi="宋体" w:eastAsia="宋体" w:cs="宋体"/>
          <w:i w:val="0"/>
          <w:iCs w:val="0"/>
          <w:caps w:val="0"/>
          <w:color w:val="111111"/>
          <w:spacing w:val="0"/>
          <w:kern w:val="0"/>
          <w:sz w:val="28"/>
          <w:szCs w:val="28"/>
          <w:shd w:val="clear" w:fill="FFFFFF"/>
          <w:lang w:val="en-US" w:eastAsia="zh-CN" w:bidi="ar"/>
        </w:rPr>
      </w:pPr>
      <w:r>
        <w:rPr>
          <w:rFonts w:hint="eastAsia" w:ascii="宋体" w:hAnsi="宋体" w:eastAsia="宋体" w:cs="宋体"/>
          <w:i w:val="0"/>
          <w:iCs w:val="0"/>
          <w:caps w:val="0"/>
          <w:color w:val="111111"/>
          <w:spacing w:val="0"/>
          <w:kern w:val="0"/>
          <w:sz w:val="28"/>
          <w:szCs w:val="28"/>
          <w:shd w:val="clear" w:fill="FFFFFF"/>
          <w:lang w:val="en-US" w:eastAsia="zh-CN" w:bidi="ar"/>
        </w:rPr>
        <w:t>附件2：2026年非通用语种独有、稀有语种列表.docx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E3254"/>
    <w:rsid w:val="24EE3254"/>
    <w:rsid w:val="511E0023"/>
    <w:rsid w:val="6A9C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542</Words>
  <Characters>627</Characters>
  <Lines>0</Lines>
  <Paragraphs>0</Paragraphs>
  <TotalTime>39</TotalTime>
  <ScaleCrop>false</ScaleCrop>
  <LinksUpToDate>false</LinksUpToDate>
  <CharactersWithSpaces>678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2025-09-19T09:00:00Z</dcterms:created>
  <dc:creator>Michelle荆</dc:creator>
  <cp:lastModifiedBy>Michelle荆</cp:lastModifiedBy>
  <dcterms:modified xsi:type="dcterms:W3CDTF">2025-09-23T01:29:00Z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49A6014E91944E2DBEBEA17164B2B318_11</vt:lpwstr>
  </property>
  <property fmtid="{D5CDD505-2E9C-101B-9397-08002B2CF9AE}" pid="4" name="KSOTemplateDocerSaveRecord">
    <vt:lpwstr>eyJoZGlkIjoiOWU0ZGMzNzRlN2QxMTQwY2Y4ZDg5ZGYyMjk0YzU0ZDAiLCJ1c2VySWQiOiI2Nzc2Nzk2NDUifQ==</vt:lpwstr>
  </property>
</Properties>
</file>